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before="120" w:beforeLines="50" w:after="360" w:afterLines="150" w:line="700" w:lineRule="exact"/>
        <w:jc w:val="center"/>
        <w:rPr>
          <w:rFonts w:ascii="仿宋_GB2312" w:hAnsi="仿宋" w:eastAsia="小标宋"/>
          <w:color w:val="000000"/>
          <w:sz w:val="32"/>
          <w:szCs w:val="32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卫星互联网</w:t>
      </w:r>
      <w:r>
        <w:rPr>
          <w:rFonts w:hint="eastAsia" w:ascii="小标宋" w:hAnsi="小标宋" w:eastAsia="小标宋" w:cs="小标宋"/>
          <w:color w:val="000000"/>
          <w:sz w:val="44"/>
          <w:szCs w:val="44"/>
          <w:lang w:val="en-US" w:eastAsia="zh-CN"/>
        </w:rPr>
        <w:t>应用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十大科技挑战推荐表</w:t>
      </w:r>
    </w:p>
    <w:tbl>
      <w:tblPr>
        <w:tblStyle w:val="5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7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391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问题描述</w:t>
            </w:r>
          </w:p>
        </w:tc>
        <w:tc>
          <w:tcPr>
            <w:tcW w:w="7391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组织</w:t>
            </w:r>
          </w:p>
        </w:tc>
        <w:tc>
          <w:tcPr>
            <w:tcW w:w="7391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推荐人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信息</w:t>
            </w:r>
          </w:p>
        </w:tc>
        <w:tc>
          <w:tcPr>
            <w:tcW w:w="7391" w:type="dxa"/>
          </w:tcPr>
          <w:p>
            <w:pP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包括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姓名、工作单位、手机、邮箱等信息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可多位专家联合推荐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）</w:t>
            </w:r>
          </w:p>
          <w:p>
            <w:pPr>
              <w:ind w:firstLine="627" w:firstLineChars="196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问题背景</w:t>
            </w:r>
          </w:p>
        </w:tc>
        <w:tc>
          <w:tcPr>
            <w:tcW w:w="7391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（简要介绍本问题在现阶段学术研究和科技发展中的产生背景）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最新进展</w:t>
            </w:r>
          </w:p>
        </w:tc>
        <w:tc>
          <w:tcPr>
            <w:tcW w:w="7391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（简要介绍本问题的最新进展，及未来面临的关键难点与挑战）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3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重要意义</w:t>
            </w:r>
          </w:p>
        </w:tc>
        <w:tc>
          <w:tcPr>
            <w:tcW w:w="7391" w:type="dxa"/>
          </w:tcPr>
          <w:p>
            <w:pPr>
              <w:ind w:firstLine="627" w:firstLineChars="196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（简要介绍本问题取得突破后，对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卫星互联网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领域或相关其他交叉领域科技发展的重大影响和引领作用，以及可能产生的重大科技、经济和社会效益）</w:t>
            </w:r>
          </w:p>
        </w:tc>
      </w:tr>
    </w:tbl>
    <w:p>
      <w:pPr>
        <w:spacing w:line="240" w:lineRule="auto"/>
        <w:jc w:val="left"/>
        <w:rPr>
          <w:rFonts w:ascii="黑体" w:hAnsi="小标宋" w:eastAsia="黑体" w:cs="小标宋"/>
          <w:color w:val="000000"/>
          <w:sz w:val="32"/>
          <w:szCs w:val="32"/>
        </w:rPr>
      </w:pPr>
    </w:p>
    <w:sectPr>
      <w:footerReference r:id="rId3" w:type="even"/>
      <w:pgSz w:w="11907" w:h="16840"/>
      <w:pgMar w:top="1134" w:right="1474" w:bottom="992" w:left="1587" w:header="0" w:footer="1644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4F"/>
    <w:rsid w:val="00201D4F"/>
    <w:rsid w:val="00671714"/>
    <w:rsid w:val="008049C7"/>
    <w:rsid w:val="00854052"/>
    <w:rsid w:val="18FF20C2"/>
    <w:rsid w:val="39230D98"/>
    <w:rsid w:val="418E78E6"/>
    <w:rsid w:val="42FE76BE"/>
    <w:rsid w:val="5C927479"/>
    <w:rsid w:val="79050C0D"/>
    <w:rsid w:val="7A024CEC"/>
    <w:rsid w:val="7F83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link w:val="9"/>
    <w:unhideWhenUsed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正文文本 Char"/>
    <w:basedOn w:val="6"/>
    <w:link w:val="2"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8</TotalTime>
  <ScaleCrop>false</ScaleCrop>
  <LinksUpToDate>false</LinksUpToDate>
  <CharactersWithSpaces>121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2020-03-06T08:57:00Z</dcterms:created>
  <dc:creator>吴俣桐</dc:creator>
  <cp:lastModifiedBy>LRY</cp:lastModifiedBy>
  <dcterms:modified xsi:type="dcterms:W3CDTF">2021-08-01T09:47:21Z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E6B1B95D62C2497499295BE881B7BB97</vt:lpwstr>
  </property>
</Properties>
</file>